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634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750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ind w:firstLine="634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ind w:firstLine="635"/>
        <w:rPr>
          <w:sz w:val="12"/>
          <w:szCs w:val="12"/>
        </w:rPr>
      </w:pPr>
    </w:p>
    <w:p>
      <w:pPr>
        <w:spacing w:before="0" w:after="0"/>
        <w:ind w:left="2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г. Нефтеюганск</w:t>
      </w:r>
    </w:p>
    <w:p>
      <w:pPr>
        <w:spacing w:before="0" w:after="0"/>
        <w:ind w:left="20"/>
        <w:rPr>
          <w:sz w:val="12"/>
          <w:szCs w:val="12"/>
        </w:rPr>
      </w:pP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3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Ханты-Мансийского автономног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5"/>
          <w:szCs w:val="25"/>
        </w:rPr>
        <w:t>мкр</w:t>
      </w:r>
      <w:r>
        <w:rPr>
          <w:rFonts w:ascii="Times New Roman" w:eastAsia="Times New Roman" w:hAnsi="Times New Roman" w:cs="Times New Roman"/>
          <w:sz w:val="25"/>
          <w:szCs w:val="25"/>
        </w:rPr>
        <w:t>-н, дом 30), 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left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Гаджимурадова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Абубакара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Гамзатовича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ExternalSystemDefinedgrp-45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30rplc-7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зарегистрированного 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проживающего по адресу: </w:t>
      </w:r>
      <w:r>
        <w:rPr>
          <w:rStyle w:val="cat-UserDefinedgrp-46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31rplc-10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44rplc-1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43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42rplc-1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left="428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Гаджимурадов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02.09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проживающий по адресу: </w:t>
      </w:r>
      <w:r>
        <w:rPr>
          <w:rStyle w:val="cat-UserDefinedgrp-46rplc-1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5"/>
          <w:szCs w:val="25"/>
        </w:rPr>
        <w:t>01.09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5"/>
          <w:szCs w:val="25"/>
        </w:rPr>
        <w:t>500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назначенный постановлением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1881008624000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100191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22.06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>
        <w:rPr>
          <w:rFonts w:ascii="Times New Roman" w:eastAsia="Times New Roman" w:hAnsi="Times New Roman" w:cs="Times New Roman"/>
          <w:sz w:val="25"/>
          <w:szCs w:val="25"/>
        </w:rPr>
        <w:t>3.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ст. 12.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03.07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врученного ему </w:t>
      </w:r>
      <w:r>
        <w:rPr>
          <w:rFonts w:ascii="Times New Roman" w:eastAsia="Times New Roman" w:hAnsi="Times New Roman" w:cs="Times New Roman"/>
          <w:sz w:val="25"/>
          <w:szCs w:val="25"/>
        </w:rPr>
        <w:t>23.01.2026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>Гаджимурадов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r>
        <w:rPr>
          <w:rFonts w:ascii="Times New Roman" w:eastAsia="Times New Roman" w:hAnsi="Times New Roman" w:cs="Times New Roman"/>
          <w:sz w:val="25"/>
          <w:szCs w:val="25"/>
        </w:rPr>
        <w:t>извещенн</w:t>
      </w:r>
      <w:r>
        <w:rPr>
          <w:rFonts w:ascii="Times New Roman" w:eastAsia="Times New Roman" w:hAnsi="Times New Roman" w:cs="Times New Roman"/>
          <w:sz w:val="25"/>
          <w:szCs w:val="25"/>
        </w:rPr>
        <w:t>ый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надлежащим образом о времени и месте рассмотрения административного материала, </w:t>
      </w:r>
      <w:r>
        <w:rPr>
          <w:rFonts w:ascii="Times New Roman" w:eastAsia="Times New Roman" w:hAnsi="Times New Roman" w:cs="Times New Roman"/>
          <w:sz w:val="25"/>
          <w:szCs w:val="25"/>
        </w:rPr>
        <w:t>не явился, просил рассмотреть дело в его отсутствие, с правонарушением согласен, что следует из заявления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Гаджимурадова А.Г</w:t>
      </w:r>
      <w:r>
        <w:rPr>
          <w:rFonts w:ascii="Times New Roman" w:eastAsia="Times New Roman" w:hAnsi="Times New Roman" w:cs="Times New Roman"/>
          <w:sz w:val="25"/>
          <w:szCs w:val="25"/>
        </w:rPr>
        <w:t>. в его отсутствие.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Гаджимурадова А.Г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ХМ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734168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28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Гаджимурадов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установленный срок не уплатил штраф, с его подписью о том, что с данным протоколом ознакомлен, права разъяснены,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копию протокола получил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УИН </w:t>
      </w:r>
      <w:r>
        <w:rPr>
          <w:rFonts w:ascii="Times New Roman" w:eastAsia="Times New Roman" w:hAnsi="Times New Roman" w:cs="Times New Roman"/>
          <w:sz w:val="25"/>
          <w:szCs w:val="25"/>
        </w:rPr>
        <w:t>18810086240002100191 от 22.06.2026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Гаджимурадов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был подвергнут административному наказанию 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3.1 ст. 12.5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500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03.</w:t>
      </w:r>
      <w:r>
        <w:rPr>
          <w:rFonts w:ascii="Times New Roman" w:eastAsia="Times New Roman" w:hAnsi="Times New Roman" w:cs="Times New Roman"/>
          <w:sz w:val="25"/>
          <w:szCs w:val="25"/>
        </w:rPr>
        <w:t>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>копией требования о прекращении противоправных действий от 22.06.2026;</w:t>
      </w:r>
    </w:p>
    <w:p>
      <w:pPr>
        <w:tabs>
          <w:tab w:val="left" w:pos="567"/>
        </w:tabs>
        <w:spacing w:before="0" w:after="0"/>
        <w:ind w:left="20"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информацией ГИС ГМП </w:t>
      </w:r>
      <w:r>
        <w:rPr>
          <w:rFonts w:ascii="Times New Roman" w:eastAsia="Times New Roman" w:hAnsi="Times New Roman" w:cs="Times New Roman"/>
          <w:sz w:val="25"/>
          <w:szCs w:val="25"/>
        </w:rPr>
        <w:t>об отсутствии сведений об оплате штрафа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tabs>
          <w:tab w:val="left" w:pos="567"/>
        </w:tabs>
        <w:spacing w:before="0" w:after="0"/>
        <w:ind w:left="20"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- карточкой операции с ВУ;</w:t>
      </w:r>
    </w:p>
    <w:p>
      <w:pPr>
        <w:tabs>
          <w:tab w:val="left" w:pos="769"/>
        </w:tabs>
        <w:spacing w:before="0" w:after="0"/>
        <w:ind w:left="580" w:right="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сведе</w:t>
      </w:r>
      <w:r>
        <w:rPr>
          <w:rFonts w:ascii="Times New Roman" w:eastAsia="Times New Roman" w:hAnsi="Times New Roman" w:cs="Times New Roman"/>
          <w:sz w:val="25"/>
          <w:szCs w:val="25"/>
        </w:rPr>
        <w:t>ниями административной практики.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</w:t>
      </w:r>
      <w:r>
        <w:rPr>
          <w:rFonts w:ascii="Times New Roman" w:eastAsia="Times New Roman" w:hAnsi="Times New Roman" w:cs="Times New Roman"/>
          <w:sz w:val="25"/>
          <w:szCs w:val="25"/>
        </w:rPr>
        <w:t>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Гаджимурадовым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01.09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Гаджимурадова А.Г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Гаджимурадова А.Г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, его имущественное положение.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отягчающих административную ответственность в соответствии со ст. 4.3 Кодекса Российской Федерации об административных правонарушениях, мировой судья не усматривает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Учитывая установленные обстоятельства, данные о личности </w:t>
      </w:r>
      <w:r>
        <w:rPr>
          <w:rFonts w:ascii="Times New Roman" w:eastAsia="Times New Roman" w:hAnsi="Times New Roman" w:cs="Times New Roman"/>
          <w:sz w:val="25"/>
          <w:szCs w:val="25"/>
        </w:rPr>
        <w:t>Гаджимурадова А.Г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назначает ему административное наказание в виде административного штрафа.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5"/>
          <w:szCs w:val="25"/>
        </w:rPr>
        <w:t>ст.ст</w:t>
      </w:r>
      <w:r>
        <w:rPr>
          <w:rFonts w:ascii="Times New Roman" w:eastAsia="Times New Roman" w:hAnsi="Times New Roman" w:cs="Times New Roman"/>
          <w:sz w:val="25"/>
          <w:szCs w:val="25"/>
        </w:rPr>
        <w:t>. 23.1, 29.9, 29.10, 32.2 Кодекса Российской Федерации об административных правонарушениях, мировой судья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left="416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Гаджимурадова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Абубакара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Гамзатовича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1 0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одна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на счет: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олучатель </w:t>
      </w:r>
      <w:r>
        <w:rPr>
          <w:rFonts w:ascii="Times New Roman" w:eastAsia="Times New Roman" w:hAnsi="Times New Roman" w:cs="Times New Roman"/>
          <w:sz w:val="25"/>
          <w:szCs w:val="25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наименование банка получателя платежа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БИК 007162163 к/с 40102810245370000007, КБК 72011601203019000140, 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0412365400395007502620117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  <w:sectPr>
          <w:pgMar w:header="708" w:footer="708"/>
          <w:cols w:space="708"/>
        </w:sect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rPr>
          <w:sz w:val="25"/>
          <w:szCs w:val="25"/>
        </w:rPr>
      </w:pPr>
    </w:p>
    <w:p>
      <w:pPr>
        <w:rPr>
          <w:sz w:val="24"/>
          <w:szCs w:val="24"/>
        </w:rPr>
        <w:sectPr>
          <w:type w:val="continuous"/>
          <w:pgMar w:header="708" w:footer="708"/>
          <w:cols w:space="708"/>
        </w:sectPr>
      </w:pPr>
      <w:r>
        <w:rPr>
          <w:sz w:val="2"/>
          <w:szCs w:val="2"/>
        </w:rPr>
        <w:br w:type="textWrapping" w:clear="all"/>
      </w:r>
    </w:p>
    <w:p>
      <w:pPr>
        <w:tabs>
          <w:tab w:val="left" w:pos="4711"/>
          <w:tab w:val="left" w:pos="6660"/>
        </w:tabs>
        <w:spacing w:before="0" w:after="0"/>
        <w:ind w:left="1860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>
      <w:pPr>
        <w:tabs>
          <w:tab w:val="left" w:pos="6641"/>
        </w:tabs>
        <w:spacing w:before="0" w:after="0"/>
        <w:ind w:left="18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spacing w:before="0" w:after="0" w:line="278" w:lineRule="atLeast"/>
        <w:ind w:left="20" w:right="460"/>
        <w:jc w:val="both"/>
      </w:pPr>
    </w:p>
    <w:tbl>
      <w:tblPr>
        <w:tblW w:w="10723" w:type="dxa"/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5114"/>
        <w:gridCol w:w="5609"/>
      </w:tblGrid>
      <w:tr>
        <w:tblPrEx>
          <w:tblW w:w="10723" w:type="dxa"/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7"/>
        </w:trPr>
        <w:tc>
          <w:tcPr>
            <w:tcW w:w="5103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hyperlink r:id="rId4" w:history="1"/>
          </w:p>
        </w:tc>
        <w:tc>
          <w:tcPr>
            <w:tcW w:w="562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</w:tr>
    </w:tbl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 w:line="278" w:lineRule="atLeast"/>
        <w:ind w:left="426" w:right="460"/>
        <w:jc w:val="both"/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ExternalSystemDefinedgrp-45rplc-6">
    <w:name w:val="cat-ExternalSystemDefined grp-45 rplc-6"/>
    <w:basedOn w:val="DefaultParagraphFont"/>
  </w:style>
  <w:style w:type="character" w:customStyle="1" w:styleId="cat-PassportDatagrp-30rplc-7">
    <w:name w:val="cat-PassportData grp-30 rplc-7"/>
    <w:basedOn w:val="DefaultParagraphFont"/>
  </w:style>
  <w:style w:type="character" w:customStyle="1" w:styleId="cat-UserDefinedgrp-46rplc-8">
    <w:name w:val="cat-UserDefined grp-46 rplc-8"/>
    <w:basedOn w:val="DefaultParagraphFont"/>
  </w:style>
  <w:style w:type="character" w:customStyle="1" w:styleId="cat-PassportDatagrp-31rplc-10">
    <w:name w:val="cat-PassportData grp-31 rplc-10"/>
    <w:basedOn w:val="DefaultParagraphFont"/>
  </w:style>
  <w:style w:type="character" w:customStyle="1" w:styleId="cat-ExternalSystemDefinedgrp-44rplc-11">
    <w:name w:val="cat-ExternalSystemDefined grp-44 rplc-11"/>
    <w:basedOn w:val="DefaultParagraphFont"/>
  </w:style>
  <w:style w:type="character" w:customStyle="1" w:styleId="cat-ExternalSystemDefinedgrp-43rplc-12">
    <w:name w:val="cat-ExternalSystemDefined grp-43 rplc-12"/>
    <w:basedOn w:val="DefaultParagraphFont"/>
  </w:style>
  <w:style w:type="character" w:customStyle="1" w:styleId="cat-ExternalSystemDefinedgrp-42rplc-13">
    <w:name w:val="cat-ExternalSystemDefined grp-42 rplc-13"/>
    <w:basedOn w:val="DefaultParagraphFont"/>
  </w:style>
  <w:style w:type="character" w:customStyle="1" w:styleId="cat-UserDefinedgrp-46rplc-16">
    <w:name w:val="cat-UserDefined grp-46 rplc-16"/>
    <w:basedOn w:val="DefaultParagraphFont"/>
  </w:style>
  <w:style w:type="character" w:customStyle="1" w:styleId="cat-UserDefinedgrp-47rplc-51">
    <w:name w:val="cat-UserDefined grp-47 rplc-51"/>
    <w:basedOn w:val="DefaultParagraphFont"/>
  </w:style>
  <w:style w:type="character" w:customStyle="1" w:styleId="cat-UserDefinedgrp-48rplc-54">
    <w:name w:val="cat-UserDefined grp-48 rplc-5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mirsud86.ru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